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关于进一步做好部门（单位）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进驻枣庄市政务服务中心工作的通知</w:t>
      </w:r>
    </w:p>
    <w:p>
      <w:pPr>
        <w:spacing w:line="540" w:lineRule="exact"/>
        <w:jc w:val="center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市直有关部门（单位）：</w:t>
      </w:r>
    </w:p>
    <w:p>
      <w:pPr>
        <w:spacing w:line="540" w:lineRule="exact"/>
        <w:ind w:firstLine="640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2019年，枣庄市民中心（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政务服务中心）建成启用，政务服务事项全面推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行“一站式”集中办理。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运行5年来，总体情况良好，但是也存在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部分部门（单位）首席代表及工作人员调整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不规范、手续不完备等问题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。为进一步加强进驻人员管理，根据《枣庄市政务服务中心首席代表资格条件和审批权限管理办法》（枣职能办发〔2017〕2号）、《枣庄市政务服务中心进驻人员管理办法（试行）》（枣政办字〔2018〕54号）等有关规定，现将有关事项通知如下：</w:t>
      </w:r>
    </w:p>
    <w:p>
      <w:pPr>
        <w:spacing w:line="540" w:lineRule="exact"/>
        <w:ind w:firstLine="640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1.市直有关部门（单位）要按照“应进必进”、“三集中三到位”的要求，将政务服务事项全部纳入</w:t>
      </w:r>
      <w:r>
        <w:rPr>
          <w:rFonts w:hint="eastAsia" w:ascii="仿宋_GB2312" w:hAnsi="宋体" w:eastAsia="仿宋_GB2312" w:cs="仿宋_GB2312"/>
          <w:color w:val="000000"/>
          <w:spacing w:val="-2"/>
          <w:kern w:val="0"/>
          <w:sz w:val="32"/>
          <w:szCs w:val="32"/>
          <w:lang w:bidi="ar"/>
        </w:rPr>
        <w:t>市政务服务中心集中办理，做到职能整合到位、窗口授权到位、人员配备到位、全程服务到位。进驻事项严禁“体外循环”，不得擅自退回部门（单位）办理。</w:t>
      </w:r>
    </w:p>
    <w:p>
      <w:pPr>
        <w:spacing w:line="540" w:lineRule="exact"/>
        <w:ind w:firstLine="640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2.进驻部门（单位）应择优选派政治素质好、业务能力强、服务水平高的工作人员进驻市政务服务中心，人员进驻期间不再承担其派出单位的其他工作，进驻时间原则上不少于1年。确需调整的，应向市政管办提出申请，经同意后方可调整。调整进驻人员时，应出具加盖公章的书面申请，审核通过后，填报《进驻枣庄市政务服务中心工作人员基本情况登记表》（附件1）。</w:t>
      </w:r>
    </w:p>
    <w:p>
      <w:pPr>
        <w:spacing w:line="540" w:lineRule="exact"/>
        <w:ind w:firstLine="640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3.进驻部门（单位）应明确一名班子成员分管本部门政务服务工作，并指定首席代表负责窗口日常管理工作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，填报《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分管领导及首席代表信息统计表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》（附件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。首席代表应是国家公务员或国家行政机关任命的其他人员，原则上应为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副科实职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以上干部，年龄不超过45周岁，并取得入驻部门主要领导签署的首席代表授权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委托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书。首席代表任职时间原则上不少于1年，因特殊情况需进行调整的，报经市政管办同意后，重新签订《首席代表授权委托书》（附件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）及《首席代表承诺书》（附件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）。</w:t>
      </w:r>
    </w:p>
    <w:p>
      <w:pPr>
        <w:spacing w:line="540" w:lineRule="exact"/>
        <w:ind w:firstLine="640"/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以上要求内容，有关部门（单位）需要补充完善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报送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的，请规范填写并加盖公章，于6月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日下午16:00前连同电子版一并报送至市政务服务中心D001办公室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Fonts w:hint="eastAsia" w:ascii="仿宋_GB2312" w:hAnsi="方正仿宋_GBK" w:eastAsia="仿宋_GB2312" w:cs="方正仿宋_GBK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联系电话：0632-3168220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邮箱：</w:t>
      </w:r>
      <w:r>
        <w:rPr>
          <w:u w:val="none"/>
        </w:rPr>
        <w:fldChar w:fldCharType="begin"/>
      </w:r>
      <w:r>
        <w:rPr>
          <w:u w:val="none"/>
        </w:rPr>
        <w:instrText xml:space="preserve"> HYPERLINK "mailto:zzszwfwzx@zz.shandong.cn" </w:instrText>
      </w:r>
      <w:r>
        <w:rPr>
          <w:u w:val="none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color w:val="auto"/>
          <w:spacing w:val="-2"/>
          <w:sz w:val="32"/>
          <w:szCs w:val="32"/>
          <w:u w:val="none"/>
        </w:rPr>
        <w:t>zzszwfwzx@zz.shandong.cn</w:t>
      </w:r>
      <w:r>
        <w:rPr>
          <w:rStyle w:val="8"/>
          <w:rFonts w:hint="eastAsia" w:ascii="仿宋_GB2312" w:hAnsi="仿宋_GB2312" w:eastAsia="仿宋_GB2312" w:cs="仿宋_GB2312"/>
          <w:color w:val="auto"/>
          <w:spacing w:val="-2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。</w:t>
      </w:r>
    </w:p>
    <w:p>
      <w:pPr>
        <w:spacing w:line="54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/>
        <w:rPr>
          <w:rFonts w:hint="eastAsia" w:ascii="仿宋_GB2312" w:hAnsi="仿宋_GB2312" w:eastAsia="仿宋_GB2312" w:cs="仿宋_GB2312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附件：1.进驻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枣庄市政务服务中心工作人员基本情况登记表</w:t>
      </w:r>
    </w:p>
    <w:p>
      <w:pPr>
        <w:spacing w:line="540" w:lineRule="exact"/>
        <w:ind w:firstLine="1609" w:firstLineChars="503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分管领导及首席代表信息统计表</w:t>
      </w:r>
    </w:p>
    <w:p>
      <w:pPr>
        <w:spacing w:line="540" w:lineRule="exact"/>
        <w:ind w:firstLine="1609" w:firstLineChars="50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窗口首席代表授权委托书</w:t>
      </w:r>
    </w:p>
    <w:p>
      <w:pPr>
        <w:spacing w:line="54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.首席代表承诺书</w:t>
      </w:r>
    </w:p>
    <w:p>
      <w:pPr>
        <w:pStyle w:val="2"/>
        <w:spacing w:after="0"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ind w:firstLine="4806" w:firstLineChars="150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枣庄市政务服务管理办公室</w:t>
      </w:r>
    </w:p>
    <w:p>
      <w:pPr>
        <w:spacing w:line="540" w:lineRule="exact"/>
        <w:ind w:firstLine="5766" w:firstLineChars="1802"/>
        <w:rPr>
          <w:rFonts w:hint="eastAsia" w:ascii="仿宋_GB2312" w:hAnsi="黑体" w:eastAsia="仿宋_GB2312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64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64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64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64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64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附件1</w:t>
      </w:r>
    </w:p>
    <w:p>
      <w:pPr>
        <w:pStyle w:val="2"/>
        <w:rPr>
          <w:lang w:bidi="ar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进驻枣庄市政务服务中心工作人员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基本情况登记表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408"/>
        <w:gridCol w:w="1274"/>
        <w:gridCol w:w="584"/>
        <w:gridCol w:w="808"/>
        <w:gridCol w:w="1269"/>
        <w:gridCol w:w="1373"/>
        <w:gridCol w:w="141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名</w:t>
            </w:r>
          </w:p>
        </w:tc>
        <w:tc>
          <w:tcPr>
            <w:tcW w:w="1408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  别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373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vMerge w:val="restart"/>
            <w:tcMar>
              <w:top w:w="11" w:type="dxa"/>
              <w:left w:w="11" w:type="dxa"/>
              <w:bottom w:w="11" w:type="dxa"/>
              <w:right w:w="11" w:type="dxa"/>
            </w:tcMar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照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  族</w:t>
            </w:r>
          </w:p>
        </w:tc>
        <w:tc>
          <w:tcPr>
            <w:tcW w:w="1408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籍  贯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参加工作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时间</w:t>
            </w:r>
          </w:p>
        </w:tc>
        <w:tc>
          <w:tcPr>
            <w:tcW w:w="1373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vMerge w:val="continue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1408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入党（团）时间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进厅时间</w:t>
            </w:r>
          </w:p>
        </w:tc>
        <w:tc>
          <w:tcPr>
            <w:tcW w:w="1373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  历</w:t>
            </w:r>
          </w:p>
        </w:tc>
        <w:tc>
          <w:tcPr>
            <w:tcW w:w="1408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毕业院校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</w:t>
            </w:r>
          </w:p>
        </w:tc>
        <w:tc>
          <w:tcPr>
            <w:tcW w:w="5444" w:type="dxa"/>
            <w:gridSpan w:val="5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人员身份</w:t>
            </w:r>
          </w:p>
        </w:tc>
        <w:tc>
          <w:tcPr>
            <w:tcW w:w="8126" w:type="dxa"/>
            <w:gridSpan w:val="7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□公务员   □参公    □事业编    □其他（请注明具体身份）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  位</w:t>
            </w:r>
          </w:p>
        </w:tc>
        <w:tc>
          <w:tcPr>
            <w:tcW w:w="3266" w:type="dxa"/>
            <w:gridSpan w:val="3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（职称或职级）</w:t>
            </w:r>
          </w:p>
        </w:tc>
        <w:tc>
          <w:tcPr>
            <w:tcW w:w="2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家庭住址</w:t>
            </w:r>
          </w:p>
        </w:tc>
        <w:tc>
          <w:tcPr>
            <w:tcW w:w="3266" w:type="dxa"/>
            <w:gridSpan w:val="3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27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7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简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历</w:t>
            </w:r>
          </w:p>
        </w:tc>
        <w:tc>
          <w:tcPr>
            <w:tcW w:w="8126" w:type="dxa"/>
            <w:gridSpan w:val="7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**年**月**日至**年**月**日，**单位**职务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170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奖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惩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况</w:t>
            </w:r>
          </w:p>
        </w:tc>
        <w:tc>
          <w:tcPr>
            <w:tcW w:w="8126" w:type="dxa"/>
            <w:gridSpan w:val="7"/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br w:type="page"/>
      </w:r>
    </w:p>
    <w:p>
      <w:pPr>
        <w:rPr>
          <w:rFonts w:hint="eastAsia"/>
        </w:rPr>
        <w:sectPr>
          <w:footerReference r:id="rId3" w:type="default"/>
          <w:pgSz w:w="11906" w:h="16838"/>
          <w:pgMar w:top="1814" w:right="1588" w:bottom="1588" w:left="1588" w:header="851" w:footer="1417" w:gutter="0"/>
          <w:cols w:space="425" w:num="1"/>
          <w:docGrid w:type="lines" w:linePitch="312" w:charSpace="0"/>
        </w:sectPr>
      </w:pPr>
    </w:p>
    <w:p>
      <w:pPr>
        <w:spacing w:line="64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2</w:t>
      </w:r>
    </w:p>
    <w:p>
      <w:pPr>
        <w:pStyle w:val="2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分管领导及首席代表信息统计表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填报单位：</w:t>
      </w:r>
    </w:p>
    <w:tbl>
      <w:tblPr>
        <w:tblStyle w:val="6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1725"/>
        <w:gridCol w:w="1325"/>
        <w:gridCol w:w="1787"/>
        <w:gridCol w:w="1738"/>
        <w:gridCol w:w="2380"/>
        <w:gridCol w:w="2195"/>
        <w:gridCol w:w="1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283" w:type="dxa"/>
            <w:vAlign w:val="center"/>
          </w:tcPr>
          <w:p>
            <w:pPr>
              <w:bidi w:val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bidi w:val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1325" w:type="dxa"/>
            <w:vAlign w:val="center"/>
          </w:tcPr>
          <w:p>
            <w:pPr>
              <w:bidi w:val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性别</w:t>
            </w:r>
          </w:p>
        </w:tc>
        <w:tc>
          <w:tcPr>
            <w:tcW w:w="1787" w:type="dxa"/>
            <w:vAlign w:val="center"/>
          </w:tcPr>
          <w:p>
            <w:pPr>
              <w:bidi w:val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政治面貌</w:t>
            </w:r>
          </w:p>
        </w:tc>
        <w:tc>
          <w:tcPr>
            <w:tcW w:w="1738" w:type="dxa"/>
            <w:vAlign w:val="center"/>
          </w:tcPr>
          <w:p>
            <w:pPr>
              <w:bidi w:val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出生年月</w:t>
            </w:r>
          </w:p>
        </w:tc>
        <w:tc>
          <w:tcPr>
            <w:tcW w:w="2380" w:type="dxa"/>
            <w:vAlign w:val="center"/>
          </w:tcPr>
          <w:p>
            <w:pPr>
              <w:bidi w:val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职务</w:t>
            </w:r>
          </w:p>
        </w:tc>
        <w:tc>
          <w:tcPr>
            <w:tcW w:w="2195" w:type="dxa"/>
            <w:vAlign w:val="center"/>
          </w:tcPr>
          <w:p>
            <w:pPr>
              <w:bidi w:val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1537" w:type="dxa"/>
            <w:vAlign w:val="center"/>
          </w:tcPr>
          <w:p>
            <w:pPr>
              <w:bidi w:val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25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787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738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380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195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537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725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325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787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738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380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195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537" w:type="dxa"/>
          </w:tcPr>
          <w:p>
            <w:pPr>
              <w:pStyle w:val="2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sectPr>
          <w:pgSz w:w="16838" w:h="11906" w:orient="landscape"/>
          <w:pgMar w:top="1588" w:right="1814" w:bottom="1588" w:left="1588" w:header="851" w:footer="1417" w:gutter="0"/>
          <w:cols w:space="425" w:num="1"/>
          <w:docGrid w:type="lines" w:linePitch="312" w:charSpace="0"/>
        </w:sect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pStyle w:val="2"/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枣庄市***局派驻枣庄市政务服务中心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窗口首席代表授权委托书</w:t>
      </w: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深化“放管服”改革，持续优化营商环境，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全面落实“三集中三到位”要求，进一步提升政务服务效能，经研究决定，任命***同志为我单位派驻枣庄市政务服务中心窗口首席代表，并授权如下：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1.负责本单位政务服务事项（包括行政权力事项、公共服务事项）的日常管理和业务审批；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2.对依规定执行收费的事项行使决定权；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3.负责组织、协调并实施本单位政务服务事项的受理、督办、反馈、公示、公开、告知、审批、行政执法、图纸资料审查、现场勘验、网上审批等工作；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4.负责本单位行政审批专用章的使用和管理；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5.负责本单位进驻枣庄市政务服务中心工作人员的日常管理；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6.负责本单位与市审批服务局等单位的联络、沟通、协调等工作；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7.负责做好本单位和市审批服务局安排的其他工作；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本单位窗口实行首席代表负责制，首席代表根据职责权限负责窗口的工作，必须以高度的责任感，严格按国家的法律、法规、政策正确履行所授职权。对滥用职权、徇私舞弊或不作为等造成工作失误或被投诉经查实的，将严肃追究其责任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9.授权委托书共一式三份，市审批服务局、进驻部门（单位）、派驻首席代表各一份。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部门主要负责人（签字）：         首席代表（签字）：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授权委托机关（盖章）：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年    月    日</w:t>
      </w:r>
    </w:p>
    <w:p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560" w:lineRule="exac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560" w:lineRule="exac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560" w:lineRule="exac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560" w:lineRule="exact"/>
        <w:rPr>
          <w:rFonts w:ascii="方正粗圆简体" w:hAnsi="方正小标宋简体" w:eastAsia="方正粗圆简体" w:cs="方正小标宋简体"/>
          <w:sz w:val="44"/>
          <w:szCs w:val="44"/>
        </w:rPr>
      </w:pPr>
    </w:p>
    <w:p>
      <w:pPr>
        <w:spacing w:line="560" w:lineRule="exac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560" w:lineRule="exac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560" w:lineRule="exact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spacing w:line="56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</w:p>
    <w:p>
      <w:pPr>
        <w:pStyle w:val="2"/>
        <w:spacing w:after="0" w:line="560" w:lineRule="exact"/>
        <w:rPr>
          <w:rFonts w:hint="eastAsia"/>
          <w:lang w:bidi="ar"/>
        </w:rPr>
      </w:pPr>
    </w:p>
    <w:p>
      <w:pPr>
        <w:pStyle w:val="2"/>
        <w:spacing w:after="0" w:line="560" w:lineRule="exact"/>
        <w:rPr>
          <w:rFonts w:hint="eastAsia"/>
          <w:lang w:bidi="ar"/>
        </w:rPr>
      </w:pPr>
    </w:p>
    <w:p>
      <w:pPr>
        <w:pStyle w:val="2"/>
        <w:spacing w:after="0" w:line="560" w:lineRule="exact"/>
        <w:rPr>
          <w:rFonts w:hint="eastAsia"/>
          <w:lang w:bidi="ar"/>
        </w:rPr>
      </w:pPr>
    </w:p>
    <w:p>
      <w:pPr>
        <w:pStyle w:val="2"/>
        <w:spacing w:after="0" w:line="560" w:lineRule="exact"/>
        <w:rPr>
          <w:rFonts w:hint="eastAsia"/>
          <w:lang w:bidi="ar"/>
        </w:rPr>
      </w:pPr>
    </w:p>
    <w:p>
      <w:pPr>
        <w:spacing w:line="56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4</w:t>
      </w:r>
    </w:p>
    <w:p>
      <w:pPr>
        <w:pStyle w:val="2"/>
        <w:spacing w:after="0" w:line="560" w:lineRule="exact"/>
      </w:pPr>
    </w:p>
    <w:p>
      <w:pPr>
        <w:spacing w:line="560" w:lineRule="exact"/>
        <w:jc w:val="center"/>
        <w:rPr>
          <w:rFonts w:ascii="方正粗圆简体" w:eastAsia="方正粗圆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首席代表承诺书</w:t>
      </w:r>
    </w:p>
    <w:p>
      <w:pPr>
        <w:spacing w:line="560" w:lineRule="exact"/>
        <w:jc w:val="center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本人作为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部门（单位）派驻政务服务中心首席代表，将带头遵守制度，认真履行职责，保障窗口各项工作顺利有序开展。现郑重承诺如下：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熟知本部门（单位）政务服务事项（包括行政权力事项、公共服务事项等）办理程序、法定时限等工作要求，严格落实“应进必进”，动态调整、及时更新山东政务服务网、大厅窗口等线上线下办理事项有关信息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二、深化“放管服”改革，落实优化营商环境工作任务，推进全程网办、“一件事”集成办，实施跨省通办，不断推动政务服务标准化、规范化、便利化、数字化，为办事企业和群众提供优质服务。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三、严守工作纪律，切实加强本部门（单位）派驻人员及窗口工作人员管理。严格遵守《枣庄市政务服务中心服务管理暂行办法》等各项管理制度，落实首问责任制、一次性告知制、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限时办结、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“不打烊”服务制等便民措施，做到热情规范服务，统一着制服上岗，佩戴胸牌党徽。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四、做好各类咨询、反映、投诉的处置工作，做到群众有呼必应、窗口接诉即办，确保不出现重大舆情。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五、负责并加强本部门（单位）与市审批服务局的联络、沟通、协调，确保政务服务各项工作在本窗口有效贯彻落实。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六、严格履行窗口防疫安全第一责任人职责，时刻提醒工作人员和办事群众注意个人防护，严格落实“双报告”制度，有特殊情况及时向所属单位和政务服务中心报备。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七、做好区（市）政务服务大厅对口部门（单位）相关业务指导工作。</w:t>
      </w:r>
    </w:p>
    <w:p>
      <w:pPr>
        <w:spacing w:line="560" w:lineRule="exact"/>
        <w:ind w:firstLine="5120" w:firstLineChars="16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5120" w:firstLineChars="16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承诺人：</w:t>
      </w:r>
    </w:p>
    <w:p>
      <w:pPr>
        <w:spacing w:line="560" w:lineRule="exact"/>
        <w:ind w:firstLine="6080" w:firstLineChars="19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080" w:firstLineChars="1900"/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sectPr>
      <w:pgSz w:w="11906" w:h="16838"/>
      <w:pgMar w:top="1814" w:right="1588" w:bottom="1588" w:left="1588" w:header="851" w:footer="141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仿宋_GB2312" w:eastAsia="仿宋_GB2312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eastAsia="仿宋_GB2312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eastAsia="仿宋_GB2312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eastAsia="仿宋_GB2312" w:hAnsi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仿宋_GB2312" w:eastAsia="仿宋_GB2312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eastAsia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仿宋_GB2312" w:eastAsia="仿宋_GB2312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eastAsia="仿宋_GB2312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eastAsia="仿宋_GB2312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eastAsia="仿宋_GB2312" w:hAnsi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仿宋_GB2312" w:eastAsia="仿宋_GB2312" w:hAnsi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3YWFlNmFlZjQyYzFmNTJmMDk3MmU3ZTUyMDU0ZWUifQ=="/>
  </w:docVars>
  <w:rsids>
    <w:rsidRoot w:val="008123BD"/>
    <w:rsid w:val="000A6B5B"/>
    <w:rsid w:val="001117AC"/>
    <w:rsid w:val="001F5373"/>
    <w:rsid w:val="00290AD2"/>
    <w:rsid w:val="00453CD7"/>
    <w:rsid w:val="00523B66"/>
    <w:rsid w:val="005A162A"/>
    <w:rsid w:val="00655155"/>
    <w:rsid w:val="00673F71"/>
    <w:rsid w:val="008123BD"/>
    <w:rsid w:val="00A17DA2"/>
    <w:rsid w:val="00B67E16"/>
    <w:rsid w:val="00C45632"/>
    <w:rsid w:val="00C53ECE"/>
    <w:rsid w:val="00CC5D15"/>
    <w:rsid w:val="00DC4958"/>
    <w:rsid w:val="00F31E20"/>
    <w:rsid w:val="05FE4192"/>
    <w:rsid w:val="08C421E7"/>
    <w:rsid w:val="11F706E8"/>
    <w:rsid w:val="14E2782B"/>
    <w:rsid w:val="1F6966C8"/>
    <w:rsid w:val="32D14170"/>
    <w:rsid w:val="347A302B"/>
    <w:rsid w:val="39D308DA"/>
    <w:rsid w:val="3A72332B"/>
    <w:rsid w:val="3BD85658"/>
    <w:rsid w:val="3CBA1878"/>
    <w:rsid w:val="47B9392A"/>
    <w:rsid w:val="4A6D4A0F"/>
    <w:rsid w:val="50D15CF8"/>
    <w:rsid w:val="572F20EA"/>
    <w:rsid w:val="592B097F"/>
    <w:rsid w:val="59A2147E"/>
    <w:rsid w:val="71F57840"/>
    <w:rsid w:val="73B91FE8"/>
    <w:rsid w:val="744437F3"/>
    <w:rsid w:val="776C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2226</Words>
  <Characters>2309</Characters>
  <Lines>143</Lines>
  <Paragraphs>120</Paragraphs>
  <TotalTime>10</TotalTime>
  <ScaleCrop>false</ScaleCrop>
  <LinksUpToDate>false</LinksUpToDate>
  <CharactersWithSpaces>2363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2023-05-31T03:51:00Z</dcterms:created>
  <dc:creator>Administrator</dc:creator>
  <cp:lastModifiedBy>Malu</cp:lastModifiedBy>
  <cp:lastPrinted>2023-06-01T02:45:00Z</cp:lastPrinted>
  <dcterms:modified xsi:type="dcterms:W3CDTF">2023-11-23T02:45:23Z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D0A4E8D2498B47CF8AE3742A476DA44D</vt:lpwstr>
  </property>
</Properties>
</file>