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健美医疗（枣庄）有限公司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山东省枣庄市滕州市北辛街道杏坛西区83号营业房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山东省枣庄市滕州市北辛街道杏坛西区83号营业房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</w:rPr>
              <w:t>山东省枣庄市滕州市北辛街道杏坛西区83号营业房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鲁枣药监械经营备20240242号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Ⅱ类:6801，6802，6803，6804，6805，6806，6807，6808，6809.6810，6812.6813，6815,6816，6820，6821,6822 (6822-1除外)，6823，6824，6825，6826，6827, 6828，6830，6831，6832，6833，6834，6840 临床检验分析仪器(体外诊断试剂除外)，6841，6845，6840诊断试剂(诊断试剂不需低温冷藏运输贮存)，6854，6855，6856，6857，6858，6863，6864，6865,6866，6870※※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Ⅱ类:01，02，03(03-13除外），04，05，06，07，08，09,10，11，14，15,16(16-06、16-07 除外)，17(17-08 除外)，18(18-06除外)，19(19-01-07 除外)，20，21，22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（沪）网械平台备字（2022）第00002号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11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（京）网械平台备字（2018）第00003号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6C70FD7"/>
    <w:rsid w:val="2705162E"/>
    <w:rsid w:val="278546F4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9C421E3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5BF242B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3731E9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563</Words>
  <Characters>825</Characters>
  <Lines>5</Lines>
  <Paragraphs>1</Paragraphs>
  <TotalTime>4</TotalTime>
  <ScaleCrop>false</ScaleCrop>
  <LinksUpToDate>false</LinksUpToDate>
  <CharactersWithSpaces>838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2024-08-26T07:26:00Z</cp:lastPrinted>
  <dcterms:modified xsi:type="dcterms:W3CDTF">2024-09-02T03:41:22Z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76AD92D122A645F88CF70F5F3B76FBAA_13</vt:lpwstr>
  </property>
  <property fmtid="{D5CDD505-2E9C-101B-9397-08002B2CF9AE}" pid="4" name="commondata">
    <vt:lpwstr>eyJoZGlkIjoiNDkyNzQ2NzA4YjZmN2VlYjQ5MjlmN2Y3OGM2OTM1OTEifQ==</vt:lpwstr>
  </property>
</Properties>
</file>