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幸福人大药房连锁（山东）有限公司薛城区永福北路店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枣庄市薛城区永福北路东侧银河美都4号楼门市从北数第2套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枣庄市薛城区永福北路东侧银河美都4号楼门市从北数第2套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721D8E"/>
    <w:rsid w:val="2BC9394A"/>
    <w:rsid w:val="2BE32869"/>
    <w:rsid w:val="2BF57CAB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533</Words>
  <Characters>747</Characters>
  <Lines>5</Lines>
  <Paragraphs>1</Paragraphs>
  <TotalTime>6</TotalTime>
  <ScaleCrop>false</ScaleCrop>
  <LinksUpToDate>false</LinksUpToDate>
  <CharactersWithSpaces>754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2022-08-02T01:36:20Z</cp:lastPrinted>
  <dcterms:modified xsi:type="dcterms:W3CDTF">2022-08-02T01:38:55Z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8EDFC8E2238C4A47B140DE5790D93E6D</vt:lpwstr>
  </property>
</Properties>
</file>